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352B9" w14:textId="77777777" w:rsidR="009B1D6A" w:rsidRDefault="009B1D6A" w:rsidP="009B1D6A">
      <w:r>
        <w:rPr>
          <w:b/>
          <w:bCs/>
        </w:rPr>
        <w:t xml:space="preserve">SUSE </w:t>
      </w:r>
      <w:r w:rsidRPr="006E1447">
        <w:rPr>
          <w:b/>
          <w:bCs/>
        </w:rPr>
        <w:t>White Paper</w:t>
      </w:r>
      <w:r w:rsidRPr="006E1447">
        <w:t xml:space="preserve"> </w:t>
      </w:r>
    </w:p>
    <w:p w14:paraId="24295A93" w14:textId="77777777" w:rsidR="009B1D6A" w:rsidRDefault="009B1D6A" w:rsidP="009B1D6A">
      <w:r w:rsidRPr="006E1447">
        <w:t>How Today’s IT Leaders are Daring to be Different</w:t>
      </w:r>
    </w:p>
    <w:p w14:paraId="61848B4C" w14:textId="77777777" w:rsidR="006E1447" w:rsidRDefault="006E1447" w:rsidP="006E1447"/>
    <w:p w14:paraId="34E0D0E8" w14:textId="77777777" w:rsidR="006E1447" w:rsidRPr="00C13D82" w:rsidRDefault="007836D5" w:rsidP="006E1447">
      <w:pPr>
        <w:rPr>
          <w:rFonts w:cs="Work Sans Medium"/>
          <w:b/>
          <w:bCs/>
          <w:color w:val="000000"/>
          <w:sz w:val="24"/>
          <w:szCs w:val="24"/>
          <w:lang w:val="de-DE"/>
        </w:rPr>
      </w:pPr>
      <w:r w:rsidRPr="00C13D82">
        <w:rPr>
          <w:rFonts w:cs="Work Sans Medium"/>
          <w:b/>
          <w:bCs/>
          <w:color w:val="000000"/>
          <w:sz w:val="24"/>
          <w:szCs w:val="24"/>
          <w:lang w:val="de-DE"/>
        </w:rPr>
        <w:t>Summary Deutschland</w:t>
      </w:r>
    </w:p>
    <w:p w14:paraId="2FBB1625" w14:textId="77777777" w:rsidR="00C13D82" w:rsidRPr="00050509" w:rsidRDefault="00C13D82" w:rsidP="00D01291">
      <w:pPr>
        <w:rPr>
          <w:lang w:val="de-DE"/>
        </w:rPr>
      </w:pPr>
      <w:r w:rsidRPr="00050509">
        <w:rPr>
          <w:lang w:val="de-DE"/>
        </w:rPr>
        <w:t xml:space="preserve">Das Jahr 2020 ist für alle Unternehmen von beispiellosen Herausforderungen geprägt, Betriebsunterbrechungen und </w:t>
      </w:r>
      <w:r w:rsidR="00F439A2" w:rsidRPr="00050509">
        <w:rPr>
          <w:lang w:val="de-DE"/>
        </w:rPr>
        <w:t xml:space="preserve">zeitweise </w:t>
      </w:r>
      <w:r w:rsidRPr="00050509">
        <w:rPr>
          <w:lang w:val="de-DE"/>
        </w:rPr>
        <w:t>Schließungen in Industrie, Handel und Dienstleistungsbereich, Arbeit von Zuhause, wo dies nur immer möglich ist. Die Pandemie zwingt Unternehmen</w:t>
      </w:r>
      <w:r w:rsidR="00F439A2" w:rsidRPr="00050509">
        <w:rPr>
          <w:lang w:val="de-DE"/>
        </w:rPr>
        <w:t xml:space="preserve"> und Organisationen agil zu sein und schnell auf den Wandel zu reagieren, neue Geschäftsmodelle und Angebote zu entwickeln und diese schnell auf den Markt zu bringen. Dazu kommen die bekannten Herausforderungen durch sich ändernde K</w:t>
      </w:r>
      <w:r w:rsidRPr="00050509">
        <w:rPr>
          <w:lang w:val="de-DE"/>
        </w:rPr>
        <w:t>undenanforderungen,</w:t>
      </w:r>
      <w:r w:rsidR="00F439A2" w:rsidRPr="00050509">
        <w:rPr>
          <w:lang w:val="de-DE"/>
        </w:rPr>
        <w:t xml:space="preserve"> schnelle technologische Entwicklungszyklen</w:t>
      </w:r>
      <w:r w:rsidRPr="00050509">
        <w:rPr>
          <w:lang w:val="de-DE"/>
        </w:rPr>
        <w:t xml:space="preserve"> und </w:t>
      </w:r>
      <w:r w:rsidR="00F439A2" w:rsidRPr="00050509">
        <w:rPr>
          <w:lang w:val="de-DE"/>
        </w:rPr>
        <w:t xml:space="preserve">immer höhere </w:t>
      </w:r>
      <w:r w:rsidRPr="00050509">
        <w:rPr>
          <w:lang w:val="de-DE"/>
        </w:rPr>
        <w:t>Wettbewerbs</w:t>
      </w:r>
      <w:r w:rsidR="00F439A2" w:rsidRPr="00050509">
        <w:rPr>
          <w:lang w:val="de-DE"/>
        </w:rPr>
        <w:t xml:space="preserve">dynamik. Nie war es für Unternehmensleitung und IT-Verantwortliche dringender, flexible IT-Infrastrukturen zu schaffen, die einen schnellen Wandel und die nötige Agilität im Unternehmen ermöglichen. </w:t>
      </w:r>
    </w:p>
    <w:p w14:paraId="374D5652" w14:textId="5EB8E78B" w:rsidR="007836D5" w:rsidRPr="00050509" w:rsidRDefault="007836D5" w:rsidP="007836D5">
      <w:pPr>
        <w:rPr>
          <w:lang w:val="de-DE"/>
        </w:rPr>
      </w:pPr>
      <w:r w:rsidRPr="00050509">
        <w:rPr>
          <w:lang w:val="de-DE"/>
        </w:rPr>
        <w:t xml:space="preserve">Die Umfrage von </w:t>
      </w:r>
      <w:r w:rsidR="00C13D82" w:rsidRPr="00050509">
        <w:rPr>
          <w:lang w:val="de-DE"/>
        </w:rPr>
        <w:t xml:space="preserve">Insight Avenue </w:t>
      </w:r>
      <w:r w:rsidR="00243207">
        <w:rPr>
          <w:lang w:val="de-DE"/>
        </w:rPr>
        <w:t xml:space="preserve">wurde im </w:t>
      </w:r>
      <w:r w:rsidR="00243207" w:rsidRPr="00050509">
        <w:rPr>
          <w:lang w:val="de-DE"/>
        </w:rPr>
        <w:t>Januar und Februar 2020</w:t>
      </w:r>
      <w:r w:rsidR="00243207">
        <w:rPr>
          <w:lang w:val="de-DE"/>
        </w:rPr>
        <w:t xml:space="preserve"> </w:t>
      </w:r>
      <w:r w:rsidR="008B2BE9">
        <w:rPr>
          <w:lang w:val="de-DE"/>
        </w:rPr>
        <w:t>–</w:t>
      </w:r>
      <w:r w:rsidR="00243207">
        <w:rPr>
          <w:lang w:val="de-DE"/>
        </w:rPr>
        <w:t xml:space="preserve"> vor Beginn der COVID-19-Krise </w:t>
      </w:r>
      <w:r w:rsidR="008B2BE9">
        <w:rPr>
          <w:lang w:val="de-DE"/>
        </w:rPr>
        <w:t>–</w:t>
      </w:r>
      <w:r w:rsidR="00243207">
        <w:rPr>
          <w:lang w:val="de-DE"/>
        </w:rPr>
        <w:t xml:space="preserve"> durchgeführt. Sie </w:t>
      </w:r>
      <w:r w:rsidR="00A279A7">
        <w:rPr>
          <w:lang w:val="de-DE"/>
        </w:rPr>
        <w:t>zeigt</w:t>
      </w:r>
      <w:r w:rsidRPr="00050509">
        <w:rPr>
          <w:lang w:val="de-DE"/>
        </w:rPr>
        <w:t xml:space="preserve">, dass es für IT-Führungskräfte in Deutschland besonders wichtig ist, die Agilität ihrer Unternehmen zu erhöhen, um in den nächsten zwei Jahren eine spürbare </w:t>
      </w:r>
      <w:r w:rsidR="00D97A52" w:rsidRPr="00050509">
        <w:rPr>
          <w:lang w:val="de-DE"/>
        </w:rPr>
        <w:t>Verbesserung</w:t>
      </w:r>
      <w:r w:rsidRPr="00050509">
        <w:rPr>
          <w:lang w:val="de-DE"/>
        </w:rPr>
        <w:t xml:space="preserve"> für ihre Unternehmen zu erreichen. Dabei konzentrieren sie sich bei Technologieinvestitionen zum einen auf die Vereinfachung der Unternehmensführung und zum anderen auf einen beschleunigten Wandel. Im Fokus stehen dabei besonders IoT, Edge Computing, HPC und Open Source. </w:t>
      </w:r>
    </w:p>
    <w:p w14:paraId="2CF54934" w14:textId="30B72BDB" w:rsidR="00D97A52" w:rsidRPr="00050509" w:rsidRDefault="00D97A52" w:rsidP="006E1447">
      <w:pPr>
        <w:rPr>
          <w:lang w:val="de-DE"/>
        </w:rPr>
      </w:pPr>
      <w:r w:rsidRPr="00050509">
        <w:rPr>
          <w:lang w:val="de-DE"/>
        </w:rPr>
        <w:t>Deutsche IT-</w:t>
      </w:r>
      <w:r w:rsidR="00C36BC6" w:rsidRPr="00050509">
        <w:rPr>
          <w:lang w:val="de-DE"/>
        </w:rPr>
        <w:t>Verantwortlich</w:t>
      </w:r>
      <w:r w:rsidR="00754FB8">
        <w:rPr>
          <w:lang w:val="de-DE"/>
        </w:rPr>
        <w:t>e</w:t>
      </w:r>
      <w:r w:rsidRPr="00050509">
        <w:rPr>
          <w:lang w:val="de-DE"/>
        </w:rPr>
        <w:t xml:space="preserve"> sehen in der </w:t>
      </w:r>
      <w:proofErr w:type="gramStart"/>
      <w:r w:rsidRPr="00050509">
        <w:rPr>
          <w:lang w:val="de-DE"/>
        </w:rPr>
        <w:t>Hybrid</w:t>
      </w:r>
      <w:proofErr w:type="gramEnd"/>
      <w:r w:rsidR="008B2BE9">
        <w:rPr>
          <w:lang w:val="de-DE"/>
        </w:rPr>
        <w:t xml:space="preserve"> </w:t>
      </w:r>
      <w:r w:rsidRPr="00050509">
        <w:rPr>
          <w:lang w:val="de-DE"/>
        </w:rPr>
        <w:t>Cloud die Zukunft des Rechenzentrums und prognostizieren ein anhaltendes Wachstum der Hybrid-Cloud-Nutzung</w:t>
      </w:r>
      <w:r w:rsidR="00C36BC6" w:rsidRPr="00050509">
        <w:rPr>
          <w:lang w:val="de-DE"/>
        </w:rPr>
        <w:t xml:space="preserve">. Im globalen Vergleich </w:t>
      </w:r>
      <w:r w:rsidR="001107EA" w:rsidRPr="00050509">
        <w:rPr>
          <w:lang w:val="de-DE"/>
        </w:rPr>
        <w:t>schätzen deutsche IT-</w:t>
      </w:r>
      <w:r w:rsidR="00754FB8">
        <w:rPr>
          <w:lang w:val="de-DE"/>
        </w:rPr>
        <w:t>Entscheider</w:t>
      </w:r>
      <w:r w:rsidR="00754FB8" w:rsidRPr="00050509">
        <w:rPr>
          <w:lang w:val="de-DE"/>
        </w:rPr>
        <w:t xml:space="preserve"> </w:t>
      </w:r>
      <w:r w:rsidR="00C36BC6" w:rsidRPr="00050509">
        <w:rPr>
          <w:lang w:val="de-DE"/>
        </w:rPr>
        <w:t xml:space="preserve">das Wachstum in diesem Bereich etwas höher </w:t>
      </w:r>
      <w:r w:rsidR="001107EA" w:rsidRPr="00050509">
        <w:rPr>
          <w:lang w:val="de-DE"/>
        </w:rPr>
        <w:t>ein</w:t>
      </w:r>
      <w:r w:rsidR="00C36BC6" w:rsidRPr="00050509">
        <w:rPr>
          <w:lang w:val="de-DE"/>
        </w:rPr>
        <w:t xml:space="preserve"> als in anderen Ländern. </w:t>
      </w:r>
      <w:r w:rsidR="001107EA" w:rsidRPr="00050509">
        <w:rPr>
          <w:lang w:val="de-DE"/>
        </w:rPr>
        <w:t>Beim Thema</w:t>
      </w:r>
      <w:r w:rsidR="00C36BC6" w:rsidRPr="00050509">
        <w:rPr>
          <w:lang w:val="de-DE"/>
        </w:rPr>
        <w:t xml:space="preserve"> der softwaredefinierten Infrastruktur (SDI) wird davon ausgegangen, dass sie die IT-Transformation positiv unterstützt. Auch ist in Deutschland die </w:t>
      </w:r>
      <w:r w:rsidRPr="00050509">
        <w:rPr>
          <w:lang w:val="de-DE"/>
        </w:rPr>
        <w:t>Akzeptanz von softwaredefinierte</w:t>
      </w:r>
      <w:r w:rsidR="00C36BC6" w:rsidRPr="00050509">
        <w:rPr>
          <w:lang w:val="de-DE"/>
        </w:rPr>
        <w:t>m</w:t>
      </w:r>
      <w:r w:rsidRPr="00050509">
        <w:rPr>
          <w:lang w:val="de-DE"/>
        </w:rPr>
        <w:t xml:space="preserve"> Speicher höher als in anderen </w:t>
      </w:r>
      <w:r w:rsidR="00C36BC6" w:rsidRPr="00050509">
        <w:rPr>
          <w:lang w:val="de-DE"/>
        </w:rPr>
        <w:t>Ländern</w:t>
      </w:r>
      <w:r w:rsidRPr="00050509">
        <w:rPr>
          <w:lang w:val="de-DE"/>
        </w:rPr>
        <w:t>.</w:t>
      </w:r>
    </w:p>
    <w:p w14:paraId="59061952" w14:textId="4F5A971C" w:rsidR="00C36BC6" w:rsidRPr="00050509" w:rsidRDefault="00C36BC6" w:rsidP="00C36BC6">
      <w:pPr>
        <w:rPr>
          <w:lang w:val="de-DE"/>
        </w:rPr>
      </w:pPr>
      <w:r w:rsidRPr="00050509">
        <w:rPr>
          <w:lang w:val="de-DE"/>
        </w:rPr>
        <w:t xml:space="preserve">Deutsche IT-Verantwortliche sind besonders daran interessiert, die eigene Kompetenz </w:t>
      </w:r>
      <w:r w:rsidR="001107EA" w:rsidRPr="00050509">
        <w:rPr>
          <w:lang w:val="de-DE"/>
        </w:rPr>
        <w:t>in den</w:t>
      </w:r>
      <w:r w:rsidRPr="00050509">
        <w:rPr>
          <w:lang w:val="de-DE"/>
        </w:rPr>
        <w:t xml:space="preserve"> Bereich</w:t>
      </w:r>
      <w:r w:rsidR="001107EA" w:rsidRPr="00050509">
        <w:rPr>
          <w:lang w:val="de-DE"/>
        </w:rPr>
        <w:t xml:space="preserve">en IoT, KI und </w:t>
      </w:r>
      <w:r w:rsidRPr="00050509">
        <w:rPr>
          <w:lang w:val="de-DE"/>
        </w:rPr>
        <w:t>Hybrid</w:t>
      </w:r>
      <w:r w:rsidR="008B2BE9">
        <w:rPr>
          <w:lang w:val="de-DE"/>
        </w:rPr>
        <w:t xml:space="preserve"> </w:t>
      </w:r>
      <w:r w:rsidRPr="00050509">
        <w:rPr>
          <w:lang w:val="de-DE"/>
        </w:rPr>
        <w:t>Cloud auf- und auszubau</w:t>
      </w:r>
      <w:r w:rsidR="001107EA" w:rsidRPr="00050509">
        <w:rPr>
          <w:lang w:val="de-DE"/>
        </w:rPr>
        <w:t>en</w:t>
      </w:r>
      <w:r w:rsidRPr="00050509">
        <w:rPr>
          <w:lang w:val="de-DE"/>
        </w:rPr>
        <w:t xml:space="preserve">. Wie auch </w:t>
      </w:r>
      <w:r w:rsidR="00042C0D" w:rsidRPr="00050509">
        <w:rPr>
          <w:lang w:val="de-DE"/>
        </w:rPr>
        <w:t xml:space="preserve">in anderen Ländern ist in Deutschland ein klarer Trend im Bereich der Anwendungsbereitstellung zu erkennen: zum einen bei der Beschleunigung der </w:t>
      </w:r>
      <w:r w:rsidRPr="00050509">
        <w:rPr>
          <w:lang w:val="de-DE"/>
        </w:rPr>
        <w:t>Anwendungsbereitstellung</w:t>
      </w:r>
      <w:r w:rsidR="00042C0D" w:rsidRPr="00050509">
        <w:rPr>
          <w:lang w:val="de-DE"/>
        </w:rPr>
        <w:t xml:space="preserve"> und zum anderen bei der Modernisierung der Bereitstellung von </w:t>
      </w:r>
      <w:r w:rsidRPr="00050509">
        <w:rPr>
          <w:lang w:val="de-DE"/>
        </w:rPr>
        <w:t>Anwendung</w:t>
      </w:r>
      <w:r w:rsidR="00042C0D" w:rsidRPr="00050509">
        <w:rPr>
          <w:lang w:val="de-DE"/>
        </w:rPr>
        <w:t>en</w:t>
      </w:r>
      <w:r w:rsidRPr="00050509">
        <w:rPr>
          <w:lang w:val="de-DE"/>
        </w:rPr>
        <w:t xml:space="preserve">. </w:t>
      </w:r>
    </w:p>
    <w:p w14:paraId="5A0638ED" w14:textId="77777777" w:rsidR="006E1447" w:rsidRPr="006E1447" w:rsidRDefault="00C36BC6" w:rsidP="006E1447">
      <w:pPr>
        <w:rPr>
          <w:b/>
          <w:bCs/>
          <w:lang w:val="de-DE"/>
        </w:rPr>
      </w:pPr>
      <w:r w:rsidRPr="00050509">
        <w:rPr>
          <w:b/>
          <w:bCs/>
          <w:lang w:val="de-DE"/>
        </w:rPr>
        <w:t>Ergebnisorientierte Technologie</w:t>
      </w:r>
    </w:p>
    <w:p w14:paraId="3BC2C9A5" w14:textId="4BDB4A7A" w:rsidR="00C50105" w:rsidRPr="00050509" w:rsidRDefault="00C50105" w:rsidP="006E1447">
      <w:pPr>
        <w:pStyle w:val="Listenabsatz"/>
        <w:numPr>
          <w:ilvl w:val="0"/>
          <w:numId w:val="1"/>
        </w:numPr>
        <w:rPr>
          <w:lang w:val="de-DE"/>
        </w:rPr>
      </w:pPr>
      <w:r w:rsidRPr="00050509">
        <w:rPr>
          <w:lang w:val="de-DE"/>
        </w:rPr>
        <w:t>90 Prozent der IT-Verantwortlichen in Deutschland sehen die nächsten zwei Jahre als entscheidend an, um mit ihren Technologie</w:t>
      </w:r>
      <w:r w:rsidR="008B2BE9">
        <w:rPr>
          <w:lang w:val="de-DE"/>
        </w:rPr>
        <w:t>i</w:t>
      </w:r>
      <w:r w:rsidRPr="00050509">
        <w:rPr>
          <w:lang w:val="de-DE"/>
        </w:rPr>
        <w:t xml:space="preserve">nvestitionen eine spürbare Veränderung zu erzielen. 71 Prozent sagen, dass sie unter größerem Druck stehen als noch vor 12 Monaten, </w:t>
      </w:r>
      <w:r w:rsidR="00DD7790" w:rsidRPr="00050509">
        <w:rPr>
          <w:lang w:val="de-DE"/>
        </w:rPr>
        <w:t>greifbare</w:t>
      </w:r>
      <w:r w:rsidRPr="00050509">
        <w:rPr>
          <w:lang w:val="de-DE"/>
        </w:rPr>
        <w:t xml:space="preserve"> Ergebnisse für </w:t>
      </w:r>
      <w:r w:rsidR="00DD7790" w:rsidRPr="00050509">
        <w:rPr>
          <w:lang w:val="de-DE"/>
        </w:rPr>
        <w:t>ihr</w:t>
      </w:r>
      <w:r w:rsidRPr="00050509">
        <w:rPr>
          <w:lang w:val="de-DE"/>
        </w:rPr>
        <w:t xml:space="preserve"> Unternehmen zu erzielen.</w:t>
      </w:r>
    </w:p>
    <w:p w14:paraId="3ABE87D9" w14:textId="129BC1EC" w:rsidR="00C45119" w:rsidRPr="00050509" w:rsidRDefault="00C45119" w:rsidP="006E1447">
      <w:pPr>
        <w:pStyle w:val="Listenabsatz"/>
        <w:numPr>
          <w:ilvl w:val="0"/>
          <w:numId w:val="1"/>
        </w:numPr>
        <w:rPr>
          <w:lang w:val="de-DE"/>
        </w:rPr>
      </w:pPr>
      <w:r w:rsidRPr="00050509">
        <w:rPr>
          <w:lang w:val="de-DE"/>
        </w:rPr>
        <w:t>Die Bereiche der Technologieinvestitionen, die in den nächsten zwei Jahren zu einem spürbaren Wandel in der Art und Weise führen sollen, wie deutsche Unternehmen arbeiten, sind: die Vereinfachung der Unternehmensführung (72% sagen sehr wichtig</w:t>
      </w:r>
      <w:r w:rsidR="00754FB8" w:rsidRPr="00050509">
        <w:rPr>
          <w:lang w:val="de-DE"/>
        </w:rPr>
        <w:t>)</w:t>
      </w:r>
      <w:r w:rsidR="00754FB8">
        <w:rPr>
          <w:lang w:val="de-DE"/>
        </w:rPr>
        <w:t>,</w:t>
      </w:r>
      <w:r w:rsidR="00754FB8" w:rsidRPr="00050509">
        <w:rPr>
          <w:lang w:val="de-DE"/>
        </w:rPr>
        <w:t xml:space="preserve"> </w:t>
      </w:r>
      <w:r w:rsidRPr="00050509">
        <w:rPr>
          <w:lang w:val="de-DE"/>
        </w:rPr>
        <w:t>die Beschleunigung des Wandels / der Skalierung des Unternehmens (72%) sowie die Modernisierung der Unternehmensführung (51%)</w:t>
      </w:r>
      <w:r w:rsidR="00754FB8">
        <w:rPr>
          <w:lang w:val="de-DE"/>
        </w:rPr>
        <w:t>.</w:t>
      </w:r>
      <w:r w:rsidRPr="00050509">
        <w:rPr>
          <w:lang w:val="de-DE"/>
        </w:rPr>
        <w:t xml:space="preserve"> </w:t>
      </w:r>
    </w:p>
    <w:p w14:paraId="3A6E5F8E" w14:textId="3CB0DAA3" w:rsidR="00C45119" w:rsidRPr="00050509" w:rsidRDefault="00C45119" w:rsidP="006E1447">
      <w:pPr>
        <w:pStyle w:val="Listenabsatz"/>
        <w:numPr>
          <w:ilvl w:val="0"/>
          <w:numId w:val="1"/>
        </w:numPr>
        <w:rPr>
          <w:lang w:val="de-DE"/>
        </w:rPr>
      </w:pPr>
      <w:r w:rsidRPr="00050509">
        <w:rPr>
          <w:lang w:val="de-DE"/>
        </w:rPr>
        <w:lastRenderedPageBreak/>
        <w:t>Als wichtigste Technologien und Ansätze, die deutschen Unternehmen helfen sollen, diesen greifbaren Unterschied zu erreichen, werden genannt: IoT (88 Prozent), Edge Computing (86 Prozent), High Performance Computing</w:t>
      </w:r>
      <w:r w:rsidR="008B2BE9">
        <w:rPr>
          <w:lang w:val="de-DE"/>
        </w:rPr>
        <w:t>/</w:t>
      </w:r>
      <w:r w:rsidRPr="00050509">
        <w:rPr>
          <w:lang w:val="de-DE"/>
        </w:rPr>
        <w:t>HPC (81 Prozent) und die Demokratisierung der Technologie (77 Prozent) und Open Source</w:t>
      </w:r>
      <w:r w:rsidR="008B2BE9">
        <w:rPr>
          <w:lang w:val="de-DE"/>
        </w:rPr>
        <w:t xml:space="preserve"> (</w:t>
      </w:r>
      <w:r w:rsidR="008B2BE9" w:rsidRPr="00050509">
        <w:rPr>
          <w:lang w:val="de-DE"/>
        </w:rPr>
        <w:t>73 Prozent</w:t>
      </w:r>
      <w:r w:rsidR="008B2BE9">
        <w:rPr>
          <w:lang w:val="de-DE"/>
        </w:rPr>
        <w:t>)</w:t>
      </w:r>
      <w:r w:rsidRPr="00050509">
        <w:rPr>
          <w:lang w:val="de-DE"/>
        </w:rPr>
        <w:t>.</w:t>
      </w:r>
    </w:p>
    <w:p w14:paraId="3754AE9E" w14:textId="77777777" w:rsidR="006E1447" w:rsidRPr="00050509" w:rsidRDefault="00C45119" w:rsidP="00C45119">
      <w:pPr>
        <w:pStyle w:val="Listenabsatz"/>
        <w:numPr>
          <w:ilvl w:val="0"/>
          <w:numId w:val="1"/>
        </w:numPr>
        <w:rPr>
          <w:lang w:val="de-DE"/>
        </w:rPr>
      </w:pPr>
      <w:r w:rsidRPr="00050509">
        <w:rPr>
          <w:lang w:val="de-DE"/>
        </w:rPr>
        <w:t xml:space="preserve">Die Steigerung der Agilität </w:t>
      </w:r>
      <w:r w:rsidR="00CB6448" w:rsidRPr="00050509">
        <w:rPr>
          <w:lang w:val="de-DE"/>
        </w:rPr>
        <w:t>ist der Hauptgrund für die IT-Transformation der Unternehmen in Deutschland.</w:t>
      </w:r>
      <w:r w:rsidR="006E1447" w:rsidRPr="00050509">
        <w:rPr>
          <w:lang w:val="de-DE"/>
        </w:rPr>
        <w:t xml:space="preserve"> </w:t>
      </w:r>
    </w:p>
    <w:p w14:paraId="46BBA9AE" w14:textId="77777777" w:rsidR="006E1447" w:rsidRPr="00050509" w:rsidRDefault="006E1447" w:rsidP="006E1447">
      <w:pPr>
        <w:pStyle w:val="Listenabsatz"/>
        <w:rPr>
          <w:lang w:val="de-DE"/>
        </w:rPr>
      </w:pPr>
    </w:p>
    <w:p w14:paraId="28696096" w14:textId="77777777" w:rsidR="006E1447" w:rsidRPr="006E1447" w:rsidRDefault="00E11C76" w:rsidP="006E1447">
      <w:pPr>
        <w:rPr>
          <w:b/>
          <w:bCs/>
          <w:lang w:val="de-DE"/>
        </w:rPr>
      </w:pPr>
      <w:r w:rsidRPr="00050509">
        <w:rPr>
          <w:b/>
          <w:bCs/>
          <w:lang w:val="de-DE"/>
        </w:rPr>
        <w:t xml:space="preserve">Die Gegenwart (und die Zukunft) heißt </w:t>
      </w:r>
      <w:proofErr w:type="gramStart"/>
      <w:r w:rsidRPr="00050509">
        <w:rPr>
          <w:b/>
          <w:bCs/>
          <w:lang w:val="de-DE"/>
        </w:rPr>
        <w:t>Hybrid</w:t>
      </w:r>
      <w:proofErr w:type="gramEnd"/>
      <w:r w:rsidRPr="00050509">
        <w:rPr>
          <w:b/>
          <w:bCs/>
          <w:lang w:val="de-DE"/>
        </w:rPr>
        <w:t xml:space="preserve"> Cloud</w:t>
      </w:r>
      <w:r w:rsidR="006E1447" w:rsidRPr="006E1447">
        <w:rPr>
          <w:b/>
          <w:bCs/>
          <w:lang w:val="de-DE"/>
        </w:rPr>
        <w:t xml:space="preserve"> </w:t>
      </w:r>
    </w:p>
    <w:p w14:paraId="6DAB354E" w14:textId="379C167F" w:rsidR="006E1447" w:rsidRPr="00050509" w:rsidRDefault="00E11C76" w:rsidP="006E1447">
      <w:pPr>
        <w:pStyle w:val="Listenabsatz"/>
        <w:numPr>
          <w:ilvl w:val="0"/>
          <w:numId w:val="2"/>
        </w:numPr>
        <w:rPr>
          <w:lang w:val="de-DE"/>
        </w:rPr>
      </w:pPr>
      <w:r w:rsidRPr="00050509">
        <w:rPr>
          <w:lang w:val="de-DE"/>
        </w:rPr>
        <w:t xml:space="preserve">2017 wurde für die Nutzung von hybriden Clouds in Deutschland ein Anstieg von 62 Prozent </w:t>
      </w:r>
      <w:r w:rsidR="000549ED">
        <w:rPr>
          <w:lang w:val="de-DE"/>
        </w:rPr>
        <w:t>erwartet</w:t>
      </w:r>
      <w:r w:rsidR="000549ED" w:rsidRPr="00050509">
        <w:rPr>
          <w:lang w:val="de-DE"/>
        </w:rPr>
        <w:t xml:space="preserve"> </w:t>
      </w:r>
      <w:r w:rsidRPr="00050509">
        <w:rPr>
          <w:lang w:val="de-DE"/>
        </w:rPr>
        <w:t xml:space="preserve">– diese Zahl scheint sich zu bestätigen. </w:t>
      </w:r>
      <w:r w:rsidR="006E1447" w:rsidRPr="00050509">
        <w:rPr>
          <w:lang w:val="de-DE"/>
        </w:rPr>
        <w:t>2020</w:t>
      </w:r>
      <w:r w:rsidRPr="00050509">
        <w:rPr>
          <w:lang w:val="de-DE"/>
        </w:rPr>
        <w:t xml:space="preserve"> prognostizieren </w:t>
      </w:r>
      <w:r w:rsidR="006E1447" w:rsidRPr="00050509">
        <w:rPr>
          <w:lang w:val="de-DE"/>
        </w:rPr>
        <w:t>41</w:t>
      </w:r>
      <w:r w:rsidRPr="00050509">
        <w:rPr>
          <w:lang w:val="de-DE"/>
        </w:rPr>
        <w:t xml:space="preserve"> Prozent der IT-Verantwortlichen einen weiteren Anstieg der Nutzung von Hybrid Cloud in den kommenden zwei Jahren, während </w:t>
      </w:r>
      <w:r w:rsidR="006E1447" w:rsidRPr="00050509">
        <w:rPr>
          <w:lang w:val="de-DE"/>
        </w:rPr>
        <w:t>59</w:t>
      </w:r>
      <w:r w:rsidRPr="00050509">
        <w:rPr>
          <w:lang w:val="de-DE"/>
        </w:rPr>
        <w:t xml:space="preserve"> Prozent der Befragten von einem Ende des Wachstums der Hybrid Cloud ausgehen</w:t>
      </w:r>
      <w:r w:rsidR="006E1447" w:rsidRPr="00050509">
        <w:rPr>
          <w:lang w:val="de-DE"/>
        </w:rPr>
        <w:t>. 75</w:t>
      </w:r>
      <w:r w:rsidRPr="00050509">
        <w:rPr>
          <w:lang w:val="de-DE"/>
        </w:rPr>
        <w:t xml:space="preserve"> Prozent der befragten IT-Experten in Deutschland</w:t>
      </w:r>
      <w:r w:rsidR="005B6B27" w:rsidRPr="00050509">
        <w:rPr>
          <w:lang w:val="de-DE"/>
        </w:rPr>
        <w:t xml:space="preserve"> sehen in der </w:t>
      </w:r>
      <w:proofErr w:type="gramStart"/>
      <w:r w:rsidR="005B6B27" w:rsidRPr="00050509">
        <w:rPr>
          <w:lang w:val="de-DE"/>
        </w:rPr>
        <w:t>Hybrid</w:t>
      </w:r>
      <w:proofErr w:type="gramEnd"/>
      <w:r w:rsidR="005B6B27" w:rsidRPr="00050509">
        <w:rPr>
          <w:lang w:val="de-DE"/>
        </w:rPr>
        <w:t xml:space="preserve"> Cloud die Zukunft des Data Centers.</w:t>
      </w:r>
      <w:r w:rsidR="006E1447" w:rsidRPr="00050509">
        <w:rPr>
          <w:lang w:val="de-DE"/>
        </w:rPr>
        <w:t xml:space="preserve"> </w:t>
      </w:r>
    </w:p>
    <w:p w14:paraId="5C28D0DE" w14:textId="67C0741B" w:rsidR="006E1447" w:rsidRPr="00050509" w:rsidRDefault="005B6B27" w:rsidP="006E1447">
      <w:pPr>
        <w:pStyle w:val="Listenabsatz"/>
        <w:numPr>
          <w:ilvl w:val="0"/>
          <w:numId w:val="2"/>
        </w:numPr>
        <w:rPr>
          <w:lang w:val="de-DE"/>
        </w:rPr>
      </w:pPr>
      <w:r w:rsidRPr="00050509">
        <w:rPr>
          <w:lang w:val="de-DE"/>
        </w:rPr>
        <w:t>41 Prozent der befragten IT-</w:t>
      </w:r>
      <w:r w:rsidR="000549ED">
        <w:rPr>
          <w:lang w:val="de-DE"/>
        </w:rPr>
        <w:t>Entscheider</w:t>
      </w:r>
      <w:r w:rsidR="000549ED" w:rsidRPr="00050509">
        <w:rPr>
          <w:lang w:val="de-DE"/>
        </w:rPr>
        <w:t xml:space="preserve"> </w:t>
      </w:r>
      <w:r w:rsidRPr="00050509">
        <w:rPr>
          <w:lang w:val="de-DE"/>
        </w:rPr>
        <w:t xml:space="preserve">haben in den letzten 12 Monaten Workloads von der Public in die Private Cloud migriert </w:t>
      </w:r>
      <w:r w:rsidR="006E1447" w:rsidRPr="00050509">
        <w:rPr>
          <w:lang w:val="de-DE"/>
        </w:rPr>
        <w:t>(32</w:t>
      </w:r>
      <w:r w:rsidRPr="00050509">
        <w:rPr>
          <w:lang w:val="de-DE"/>
        </w:rPr>
        <w:t xml:space="preserve"> Prozent waren es noch </w:t>
      </w:r>
      <w:r w:rsidR="006E1447" w:rsidRPr="00050509">
        <w:rPr>
          <w:lang w:val="de-DE"/>
        </w:rPr>
        <w:t>2017)</w:t>
      </w:r>
      <w:r w:rsidR="008B2BE9">
        <w:rPr>
          <w:lang w:val="de-DE"/>
        </w:rPr>
        <w:t>,</w:t>
      </w:r>
      <w:r w:rsidR="006E1447" w:rsidRPr="00050509">
        <w:rPr>
          <w:lang w:val="de-DE"/>
        </w:rPr>
        <w:t xml:space="preserve"> </w:t>
      </w:r>
      <w:r w:rsidRPr="00050509">
        <w:rPr>
          <w:lang w:val="de-DE"/>
        </w:rPr>
        <w:t>weitere</w:t>
      </w:r>
      <w:r w:rsidR="006E1447" w:rsidRPr="00050509">
        <w:rPr>
          <w:lang w:val="de-DE"/>
        </w:rPr>
        <w:t xml:space="preserve"> 44</w:t>
      </w:r>
      <w:r w:rsidRPr="00050509">
        <w:rPr>
          <w:lang w:val="de-DE"/>
        </w:rPr>
        <w:t xml:space="preserve"> Prozent der Befragten planen dies in den nächsten 12 Monaten.</w:t>
      </w:r>
      <w:r w:rsidR="006E1447" w:rsidRPr="00050509">
        <w:rPr>
          <w:lang w:val="de-DE"/>
        </w:rPr>
        <w:t xml:space="preserve"> </w:t>
      </w:r>
    </w:p>
    <w:p w14:paraId="24E1C545" w14:textId="77777777" w:rsidR="006E1447" w:rsidRPr="00050509" w:rsidRDefault="006E1447" w:rsidP="006E1447">
      <w:pPr>
        <w:pStyle w:val="Listenabsatz"/>
        <w:numPr>
          <w:ilvl w:val="0"/>
          <w:numId w:val="2"/>
        </w:numPr>
        <w:rPr>
          <w:lang w:val="de-DE"/>
        </w:rPr>
      </w:pPr>
      <w:r w:rsidRPr="00050509">
        <w:rPr>
          <w:lang w:val="de-DE"/>
        </w:rPr>
        <w:t>61</w:t>
      </w:r>
      <w:r w:rsidR="005B6B27" w:rsidRPr="00050509">
        <w:rPr>
          <w:lang w:val="de-DE"/>
        </w:rPr>
        <w:t xml:space="preserve"> Prozent der befragten IT-</w:t>
      </w:r>
      <w:r w:rsidR="00050509" w:rsidRPr="00050509">
        <w:rPr>
          <w:lang w:val="de-DE"/>
        </w:rPr>
        <w:t>Verantwortlichen</w:t>
      </w:r>
      <w:r w:rsidR="005B6B27" w:rsidRPr="00050509">
        <w:rPr>
          <w:lang w:val="de-DE"/>
        </w:rPr>
        <w:t xml:space="preserve"> geben an, dass die Migration von Workloads von der Public in die Private Cloud schwierig ist.</w:t>
      </w:r>
      <w:r w:rsidRPr="00050509">
        <w:rPr>
          <w:lang w:val="de-DE"/>
        </w:rPr>
        <w:t xml:space="preserve"> </w:t>
      </w:r>
    </w:p>
    <w:p w14:paraId="04599BC5" w14:textId="77777777" w:rsidR="006E1447" w:rsidRPr="00050509" w:rsidRDefault="006E1447" w:rsidP="006E1447">
      <w:pPr>
        <w:pStyle w:val="Listenabsatz"/>
        <w:rPr>
          <w:lang w:val="de-DE"/>
        </w:rPr>
      </w:pPr>
    </w:p>
    <w:p w14:paraId="7CB994C7" w14:textId="77777777" w:rsidR="006E1447" w:rsidRPr="006E1447" w:rsidRDefault="006E1447" w:rsidP="006E1447">
      <w:pPr>
        <w:rPr>
          <w:b/>
          <w:bCs/>
          <w:lang w:val="de-DE"/>
        </w:rPr>
      </w:pPr>
      <w:r w:rsidRPr="006E1447">
        <w:rPr>
          <w:b/>
          <w:bCs/>
          <w:lang w:val="de-DE"/>
        </w:rPr>
        <w:t xml:space="preserve">SDI </w:t>
      </w:r>
      <w:r w:rsidR="00C36907" w:rsidRPr="00050509">
        <w:rPr>
          <w:b/>
          <w:bCs/>
          <w:lang w:val="de-DE"/>
        </w:rPr>
        <w:t xml:space="preserve">unterstützt die </w:t>
      </w:r>
      <w:r w:rsidRPr="006E1447">
        <w:rPr>
          <w:b/>
          <w:bCs/>
          <w:lang w:val="de-DE"/>
        </w:rPr>
        <w:t>IT</w:t>
      </w:r>
      <w:r w:rsidR="00C36907" w:rsidRPr="00050509">
        <w:rPr>
          <w:b/>
          <w:bCs/>
          <w:lang w:val="de-DE"/>
        </w:rPr>
        <w:t>-T</w:t>
      </w:r>
      <w:r w:rsidRPr="006E1447">
        <w:rPr>
          <w:b/>
          <w:bCs/>
          <w:lang w:val="de-DE"/>
        </w:rPr>
        <w:t>ransformation</w:t>
      </w:r>
    </w:p>
    <w:p w14:paraId="768D89AE" w14:textId="7F2C602E" w:rsidR="006E1447" w:rsidRPr="00050509" w:rsidRDefault="006E1447" w:rsidP="006E1447">
      <w:pPr>
        <w:pStyle w:val="Listenabsatz"/>
        <w:numPr>
          <w:ilvl w:val="0"/>
          <w:numId w:val="3"/>
        </w:numPr>
        <w:rPr>
          <w:lang w:val="de-DE"/>
        </w:rPr>
      </w:pPr>
      <w:r w:rsidRPr="00050509">
        <w:rPr>
          <w:lang w:val="de-DE"/>
        </w:rPr>
        <w:t>75</w:t>
      </w:r>
      <w:r w:rsidR="00C36907" w:rsidRPr="00050509">
        <w:rPr>
          <w:lang w:val="de-DE"/>
        </w:rPr>
        <w:t xml:space="preserve"> Prozent der Befragten </w:t>
      </w:r>
      <w:r w:rsidR="000549ED">
        <w:rPr>
          <w:lang w:val="de-DE"/>
        </w:rPr>
        <w:t>führen</w:t>
      </w:r>
      <w:r w:rsidR="000549ED" w:rsidRPr="00050509">
        <w:rPr>
          <w:lang w:val="de-DE"/>
        </w:rPr>
        <w:t xml:space="preserve"> </w:t>
      </w:r>
      <w:r w:rsidR="00C36907" w:rsidRPr="00050509">
        <w:rPr>
          <w:lang w:val="de-DE"/>
        </w:rPr>
        <w:t xml:space="preserve">an, dass die Optimierung ihrer Data Center erfolgskritisch für ihre Innovationsoffensiven ist, </w:t>
      </w:r>
      <w:r w:rsidRPr="00050509">
        <w:rPr>
          <w:lang w:val="de-DE"/>
        </w:rPr>
        <w:t>69</w:t>
      </w:r>
      <w:r w:rsidR="00C36907" w:rsidRPr="00050509">
        <w:rPr>
          <w:lang w:val="de-DE"/>
        </w:rPr>
        <w:t xml:space="preserve"> Prozent bemängeln, dass die Budgets nicht mit den </w:t>
      </w:r>
      <w:r w:rsidR="00AD611F" w:rsidRPr="00050509">
        <w:rPr>
          <w:lang w:val="de-DE"/>
        </w:rPr>
        <w:t>Business-</w:t>
      </w:r>
      <w:r w:rsidR="00C36907" w:rsidRPr="00050509">
        <w:rPr>
          <w:lang w:val="de-DE"/>
        </w:rPr>
        <w:t>Anforderungen</w:t>
      </w:r>
      <w:r w:rsidR="00AD611F" w:rsidRPr="00050509">
        <w:rPr>
          <w:lang w:val="de-DE"/>
        </w:rPr>
        <w:t xml:space="preserve"> zur Transformation</w:t>
      </w:r>
      <w:r w:rsidR="00C36907" w:rsidRPr="00050509">
        <w:rPr>
          <w:lang w:val="de-DE"/>
        </w:rPr>
        <w:t xml:space="preserve"> Schritt halten.</w:t>
      </w:r>
    </w:p>
    <w:p w14:paraId="2EE7CDED" w14:textId="77777777" w:rsidR="006E1447" w:rsidRPr="00050509" w:rsidRDefault="006E1447" w:rsidP="006E1447">
      <w:pPr>
        <w:pStyle w:val="Listenabsatz"/>
        <w:numPr>
          <w:ilvl w:val="0"/>
          <w:numId w:val="3"/>
        </w:numPr>
        <w:rPr>
          <w:lang w:val="de-DE"/>
        </w:rPr>
      </w:pPr>
      <w:r w:rsidRPr="00050509">
        <w:rPr>
          <w:lang w:val="de-DE"/>
        </w:rPr>
        <w:t>98</w:t>
      </w:r>
      <w:r w:rsidR="00AD611F" w:rsidRPr="00050509">
        <w:rPr>
          <w:lang w:val="de-DE"/>
        </w:rPr>
        <w:t xml:space="preserve"> Prozent bestätigen, dass SDI im Data Center die IT-Transformation unterstützt.</w:t>
      </w:r>
      <w:r w:rsidRPr="00050509">
        <w:rPr>
          <w:lang w:val="de-DE"/>
        </w:rPr>
        <w:t xml:space="preserve"> </w:t>
      </w:r>
    </w:p>
    <w:p w14:paraId="0DD3BE5D" w14:textId="08383BD3" w:rsidR="00AD611F" w:rsidRPr="00050509" w:rsidRDefault="00AD611F" w:rsidP="006E1447">
      <w:pPr>
        <w:pStyle w:val="Listenabsatz"/>
        <w:numPr>
          <w:ilvl w:val="0"/>
          <w:numId w:val="3"/>
        </w:numPr>
        <w:rPr>
          <w:lang w:val="de-DE"/>
        </w:rPr>
      </w:pPr>
      <w:r w:rsidRPr="00050509">
        <w:rPr>
          <w:lang w:val="de-DE"/>
        </w:rPr>
        <w:t>Als wichtigste Vorteile werden von den Befragten gesehen: die Vereinfachung der Verwaltung von Rechenzentren (66 Prozent), die schnellere Bereitstellung von IT-Ressourcen (64 Prozent) sowie die Ermöglichung moderner IT-Ansätze (56 Prozent)</w:t>
      </w:r>
      <w:r w:rsidR="006A1591">
        <w:rPr>
          <w:lang w:val="de-DE"/>
        </w:rPr>
        <w:t>.</w:t>
      </w:r>
    </w:p>
    <w:p w14:paraId="0F3AB148" w14:textId="77777777" w:rsidR="006E1447" w:rsidRPr="00050509" w:rsidRDefault="006E1447" w:rsidP="006E1447">
      <w:pPr>
        <w:pStyle w:val="Listenabsatz"/>
        <w:numPr>
          <w:ilvl w:val="0"/>
          <w:numId w:val="3"/>
        </w:numPr>
        <w:rPr>
          <w:lang w:val="de-DE"/>
        </w:rPr>
      </w:pPr>
      <w:r w:rsidRPr="00050509">
        <w:rPr>
          <w:lang w:val="de-DE"/>
        </w:rPr>
        <w:t xml:space="preserve">54% </w:t>
      </w:r>
      <w:r w:rsidR="00AD611F" w:rsidRPr="00050509">
        <w:rPr>
          <w:lang w:val="de-DE"/>
        </w:rPr>
        <w:t xml:space="preserve">Prozent nutzen momentan </w:t>
      </w:r>
      <w:r w:rsidRPr="00050509">
        <w:rPr>
          <w:lang w:val="de-DE"/>
        </w:rPr>
        <w:t>software-</w:t>
      </w:r>
      <w:proofErr w:type="spellStart"/>
      <w:r w:rsidRPr="00050509">
        <w:rPr>
          <w:lang w:val="de-DE"/>
        </w:rPr>
        <w:t>defined</w:t>
      </w:r>
      <w:proofErr w:type="spellEnd"/>
      <w:r w:rsidRPr="00050509">
        <w:rPr>
          <w:lang w:val="de-DE"/>
        </w:rPr>
        <w:t xml:space="preserve"> </w:t>
      </w:r>
      <w:r w:rsidR="00AD611F" w:rsidRPr="00050509">
        <w:rPr>
          <w:lang w:val="de-DE"/>
        </w:rPr>
        <w:t>S</w:t>
      </w:r>
      <w:r w:rsidRPr="00050509">
        <w:rPr>
          <w:lang w:val="de-DE"/>
        </w:rPr>
        <w:t xml:space="preserve">torage, </w:t>
      </w:r>
      <w:r w:rsidR="00AD611F" w:rsidRPr="00050509">
        <w:rPr>
          <w:lang w:val="de-DE"/>
        </w:rPr>
        <w:t>weitere</w:t>
      </w:r>
      <w:r w:rsidRPr="00050509">
        <w:rPr>
          <w:lang w:val="de-DE"/>
        </w:rPr>
        <w:t xml:space="preserve"> 34</w:t>
      </w:r>
      <w:r w:rsidR="00AD611F" w:rsidRPr="00050509">
        <w:rPr>
          <w:lang w:val="de-DE"/>
        </w:rPr>
        <w:t xml:space="preserve"> Prozent</w:t>
      </w:r>
      <w:r w:rsidRPr="00050509">
        <w:rPr>
          <w:lang w:val="de-DE"/>
        </w:rPr>
        <w:t xml:space="preserve"> </w:t>
      </w:r>
      <w:r w:rsidR="00AD611F" w:rsidRPr="00050509">
        <w:rPr>
          <w:lang w:val="de-DE"/>
        </w:rPr>
        <w:t xml:space="preserve">planen dies in den nächsten </w:t>
      </w:r>
      <w:r w:rsidRPr="00050509">
        <w:rPr>
          <w:lang w:val="de-DE"/>
        </w:rPr>
        <w:t xml:space="preserve">12 </w:t>
      </w:r>
      <w:r w:rsidR="00AD611F" w:rsidRPr="00050509">
        <w:rPr>
          <w:lang w:val="de-DE"/>
        </w:rPr>
        <w:t>Monaten.</w:t>
      </w:r>
      <w:r w:rsidRPr="00050509">
        <w:rPr>
          <w:lang w:val="de-DE"/>
        </w:rPr>
        <w:t xml:space="preserve"> </w:t>
      </w:r>
    </w:p>
    <w:p w14:paraId="59AFD32C" w14:textId="77777777" w:rsidR="006E1447" w:rsidRPr="00050509" w:rsidRDefault="006E1447" w:rsidP="006E1447">
      <w:pPr>
        <w:pStyle w:val="Listenabsatz"/>
        <w:rPr>
          <w:lang w:val="de-DE"/>
        </w:rPr>
      </w:pPr>
    </w:p>
    <w:p w14:paraId="49452BC8" w14:textId="0AC953B4" w:rsidR="006E1447" w:rsidRPr="006E1447" w:rsidRDefault="00AD611F" w:rsidP="006E1447">
      <w:pPr>
        <w:rPr>
          <w:b/>
          <w:bCs/>
          <w:lang w:val="de-DE"/>
        </w:rPr>
      </w:pPr>
      <w:r w:rsidRPr="00050509">
        <w:rPr>
          <w:b/>
          <w:bCs/>
          <w:lang w:val="de-DE"/>
        </w:rPr>
        <w:t>Mangelnde Expertise bei Hybrid</w:t>
      </w:r>
      <w:r w:rsidR="006A1591">
        <w:rPr>
          <w:b/>
          <w:bCs/>
          <w:lang w:val="de-DE"/>
        </w:rPr>
        <w:t>-</w:t>
      </w:r>
      <w:r w:rsidRPr="00050509">
        <w:rPr>
          <w:b/>
          <w:bCs/>
          <w:lang w:val="de-DE"/>
        </w:rPr>
        <w:t>Cloud- und KI-Technologie behindern das Wachstum</w:t>
      </w:r>
    </w:p>
    <w:p w14:paraId="7DAD679A" w14:textId="043938C9" w:rsidR="00AD611F" w:rsidRPr="00050509" w:rsidRDefault="00AD611F" w:rsidP="00AD611F">
      <w:pPr>
        <w:pStyle w:val="Listenabsatz"/>
        <w:numPr>
          <w:ilvl w:val="0"/>
          <w:numId w:val="4"/>
        </w:numPr>
        <w:rPr>
          <w:lang w:val="de-DE"/>
        </w:rPr>
      </w:pPr>
      <w:r w:rsidRPr="00050509">
        <w:rPr>
          <w:lang w:val="de-DE"/>
        </w:rPr>
        <w:t>IT-Verantwortliche in Deutschland geben an, dass mangelndes Fachwissen in den Bereichen Hybrid</w:t>
      </w:r>
      <w:r w:rsidR="006A1591">
        <w:rPr>
          <w:lang w:val="de-DE"/>
        </w:rPr>
        <w:t xml:space="preserve"> </w:t>
      </w:r>
      <w:r w:rsidRPr="00050509">
        <w:rPr>
          <w:lang w:val="de-DE"/>
        </w:rPr>
        <w:t>Cloud (50 Prozent), KI und maschinelles Lernen (46 Prozent) sowie IoT (43 Prozent) eine schnelle Einführung behindern. Für ihre</w:t>
      </w:r>
      <w:r w:rsidR="00844D9B" w:rsidRPr="00050509">
        <w:rPr>
          <w:lang w:val="de-DE"/>
        </w:rPr>
        <w:t xml:space="preserve">n persönlichen und beruflichen Erfolg ist es für IT-Verantwortliche daher wichtig, in den folgenden Bereichen mehr Wissen und Erfahrung zu erlangen: </w:t>
      </w:r>
      <w:r w:rsidRPr="00050509">
        <w:rPr>
          <w:lang w:val="de-DE"/>
        </w:rPr>
        <w:t>Hybrid</w:t>
      </w:r>
      <w:r w:rsidR="00844D9B" w:rsidRPr="00050509">
        <w:rPr>
          <w:lang w:val="de-DE"/>
        </w:rPr>
        <w:t xml:space="preserve"> </w:t>
      </w:r>
      <w:r w:rsidRPr="00050509">
        <w:rPr>
          <w:lang w:val="de-DE"/>
        </w:rPr>
        <w:t>Cloud (79</w:t>
      </w:r>
      <w:r w:rsidR="00844D9B" w:rsidRPr="00050509">
        <w:rPr>
          <w:lang w:val="de-DE"/>
        </w:rPr>
        <w:t xml:space="preserve"> Prozent</w:t>
      </w:r>
      <w:r w:rsidRPr="00050509">
        <w:rPr>
          <w:lang w:val="de-DE"/>
        </w:rPr>
        <w:t>), KI/maschinelles Lernen (73</w:t>
      </w:r>
      <w:r w:rsidR="00844D9B" w:rsidRPr="00050509">
        <w:rPr>
          <w:lang w:val="de-DE"/>
        </w:rPr>
        <w:t xml:space="preserve"> Prozent</w:t>
      </w:r>
      <w:r w:rsidRPr="00050509">
        <w:rPr>
          <w:lang w:val="de-DE"/>
        </w:rPr>
        <w:t>) und IoT (67</w:t>
      </w:r>
      <w:r w:rsidR="00844D9B" w:rsidRPr="00050509">
        <w:rPr>
          <w:lang w:val="de-DE"/>
        </w:rPr>
        <w:t xml:space="preserve"> Prozent</w:t>
      </w:r>
      <w:r w:rsidR="006A1591">
        <w:rPr>
          <w:lang w:val="de-DE"/>
        </w:rPr>
        <w:t>)</w:t>
      </w:r>
      <w:r w:rsidRPr="00050509">
        <w:rPr>
          <w:lang w:val="de-DE"/>
        </w:rPr>
        <w:t xml:space="preserve">. </w:t>
      </w:r>
    </w:p>
    <w:p w14:paraId="4C12037A" w14:textId="77777777" w:rsidR="006A1591" w:rsidRDefault="006E1447" w:rsidP="006E1447">
      <w:pPr>
        <w:pStyle w:val="Listenabsatz"/>
        <w:numPr>
          <w:ilvl w:val="0"/>
          <w:numId w:val="4"/>
        </w:numPr>
        <w:rPr>
          <w:lang w:val="de-DE"/>
        </w:rPr>
      </w:pPr>
      <w:r w:rsidRPr="00050509">
        <w:rPr>
          <w:lang w:val="de-DE"/>
        </w:rPr>
        <w:t>78</w:t>
      </w:r>
      <w:r w:rsidR="00844D9B" w:rsidRPr="00050509">
        <w:rPr>
          <w:lang w:val="de-DE"/>
        </w:rPr>
        <w:t xml:space="preserve"> Prozent der Befragten in Deutschland sagen, dass Tech-Fachkräfte zunehmend Verantwortung für ihr eigenes Lernen und ihre eigene berufliche Weiterentwicklung übernehmen.</w:t>
      </w:r>
    </w:p>
    <w:p w14:paraId="17951010" w14:textId="6A1C4692" w:rsidR="006E1447" w:rsidRPr="006A1591" w:rsidRDefault="00844D9B" w:rsidP="006A1591">
      <w:pPr>
        <w:rPr>
          <w:lang w:val="de-DE"/>
        </w:rPr>
      </w:pPr>
      <w:r w:rsidRPr="006A1591">
        <w:rPr>
          <w:b/>
          <w:bCs/>
          <w:lang w:val="de-DE"/>
        </w:rPr>
        <w:lastRenderedPageBreak/>
        <w:t>Anwendungsbereitstellung – das große Rennen</w:t>
      </w:r>
    </w:p>
    <w:p w14:paraId="4C95E2EB" w14:textId="77777777" w:rsidR="006E1447" w:rsidRPr="00050509" w:rsidRDefault="00844D9B" w:rsidP="006E1447">
      <w:pPr>
        <w:pStyle w:val="Listenabsatz"/>
        <w:numPr>
          <w:ilvl w:val="0"/>
          <w:numId w:val="5"/>
        </w:numPr>
        <w:rPr>
          <w:lang w:val="de-DE"/>
        </w:rPr>
      </w:pPr>
      <w:r w:rsidRPr="00050509">
        <w:rPr>
          <w:lang w:val="de-DE"/>
        </w:rPr>
        <w:t>77 Prozent der IT-Verantwortlichen in Deutschland wünschen sich verkürzte Zykluszeiten für die Anwendungsbereitstellung. 88</w:t>
      </w:r>
      <w:r w:rsidR="00DF4867" w:rsidRPr="00050509">
        <w:rPr>
          <w:lang w:val="de-DE"/>
        </w:rPr>
        <w:t xml:space="preserve"> Prozent</w:t>
      </w:r>
      <w:r w:rsidRPr="00050509">
        <w:rPr>
          <w:lang w:val="de-DE"/>
        </w:rPr>
        <w:t xml:space="preserve"> der IT-Leiter und Anwendungsentwickler sind der Ansicht, dass eine schnellere Bereitstellung neuer Anwendungen und Updates die Agilität verbessern würde, und 84</w:t>
      </w:r>
      <w:r w:rsidR="00DF4867" w:rsidRPr="00050509">
        <w:rPr>
          <w:lang w:val="de-DE"/>
        </w:rPr>
        <w:t xml:space="preserve"> Prozent</w:t>
      </w:r>
      <w:r w:rsidRPr="00050509">
        <w:rPr>
          <w:lang w:val="de-DE"/>
        </w:rPr>
        <w:t xml:space="preserve"> erwarten, dass neue Anwendungen häufiger veröffentlicht werden</w:t>
      </w:r>
      <w:r w:rsidR="00DF4867" w:rsidRPr="00050509">
        <w:rPr>
          <w:lang w:val="de-DE"/>
        </w:rPr>
        <w:t xml:space="preserve"> können</w:t>
      </w:r>
      <w:r w:rsidRPr="00050509">
        <w:rPr>
          <w:lang w:val="de-DE"/>
        </w:rPr>
        <w:t>.</w:t>
      </w:r>
    </w:p>
    <w:p w14:paraId="2D2F388C" w14:textId="0787A596" w:rsidR="00E776DE" w:rsidRPr="00050509" w:rsidRDefault="00DF4867" w:rsidP="00DF4867">
      <w:pPr>
        <w:pStyle w:val="Listenabsatz"/>
        <w:numPr>
          <w:ilvl w:val="0"/>
          <w:numId w:val="5"/>
        </w:numPr>
        <w:rPr>
          <w:lang w:val="de-DE"/>
        </w:rPr>
      </w:pPr>
      <w:r w:rsidRPr="00050509">
        <w:rPr>
          <w:lang w:val="de-DE"/>
        </w:rPr>
        <w:t xml:space="preserve">(60 Antworten, nur indikativ) 90 Prozent der Anwendungsentwickler </w:t>
      </w:r>
      <w:r w:rsidR="000549ED">
        <w:rPr>
          <w:lang w:val="de-DE"/>
        </w:rPr>
        <w:t>führen</w:t>
      </w:r>
      <w:r w:rsidR="000549ED" w:rsidRPr="00050509">
        <w:rPr>
          <w:lang w:val="de-DE"/>
        </w:rPr>
        <w:t xml:space="preserve"> </w:t>
      </w:r>
      <w:r w:rsidRPr="00050509">
        <w:rPr>
          <w:lang w:val="de-DE"/>
        </w:rPr>
        <w:t xml:space="preserve">an, dass die Modernisierung der Anwendungsbereitstellung in den nächsten 12 Monaten eine der höchsten Ausgabenprioritäten ist. Agile Entwicklungsmethoden werden von 63 Prozent verwendet, während 28 Prozent </w:t>
      </w:r>
      <w:proofErr w:type="spellStart"/>
      <w:r w:rsidRPr="00050509">
        <w:rPr>
          <w:lang w:val="de-DE"/>
        </w:rPr>
        <w:t>DevOps</w:t>
      </w:r>
      <w:proofErr w:type="spellEnd"/>
      <w:r w:rsidRPr="00050509">
        <w:rPr>
          <w:lang w:val="de-DE"/>
        </w:rPr>
        <w:t xml:space="preserve"> und Prozesse integrieren. 28 Prozent entwickeln und implementieren Mikroservice-basierte Anwendungen und 28 Prozent verwenden Container.</w:t>
      </w:r>
    </w:p>
    <w:p w14:paraId="07993146" w14:textId="3D6930F3" w:rsidR="00E776DE" w:rsidRPr="00050509" w:rsidRDefault="00665333" w:rsidP="00E776DE">
      <w:pPr>
        <w:rPr>
          <w:i/>
          <w:iCs/>
          <w:lang w:val="de-DE"/>
        </w:rPr>
      </w:pPr>
      <w:r w:rsidRPr="00050509">
        <w:rPr>
          <w:i/>
          <w:iCs/>
          <w:lang w:val="de-DE"/>
        </w:rPr>
        <w:t>Im Auftrag von SUSE führ</w:t>
      </w:r>
      <w:r w:rsidR="00A408C5">
        <w:rPr>
          <w:i/>
          <w:iCs/>
          <w:lang w:val="de-DE"/>
        </w:rPr>
        <w:t>t</w:t>
      </w:r>
      <w:r w:rsidRPr="00050509">
        <w:rPr>
          <w:i/>
          <w:iCs/>
          <w:lang w:val="de-DE"/>
        </w:rPr>
        <w:t xml:space="preserve">e das in </w:t>
      </w:r>
      <w:r w:rsidR="00050509" w:rsidRPr="00050509">
        <w:rPr>
          <w:i/>
          <w:iCs/>
          <w:lang w:val="de-DE"/>
        </w:rPr>
        <w:t>Großbritannien</w:t>
      </w:r>
      <w:r w:rsidRPr="00050509">
        <w:rPr>
          <w:i/>
          <w:iCs/>
          <w:lang w:val="de-DE"/>
        </w:rPr>
        <w:t xml:space="preserve"> ansässige Marktforschungsinstitut Insight Avenue im Januar und Februar 2020 diese Studie durch. Weltweit</w:t>
      </w:r>
      <w:r w:rsidR="00E776DE" w:rsidRPr="00050509">
        <w:rPr>
          <w:i/>
          <w:iCs/>
          <w:lang w:val="de-DE"/>
        </w:rPr>
        <w:t xml:space="preserve"> </w:t>
      </w:r>
      <w:r w:rsidRPr="00050509">
        <w:rPr>
          <w:i/>
          <w:iCs/>
          <w:lang w:val="de-DE"/>
        </w:rPr>
        <w:t xml:space="preserve">wurden </w:t>
      </w:r>
      <w:r w:rsidR="00E776DE" w:rsidRPr="00050509">
        <w:rPr>
          <w:i/>
          <w:iCs/>
          <w:lang w:val="de-DE"/>
        </w:rPr>
        <w:t>2.096 Interviews geführt</w:t>
      </w:r>
      <w:r w:rsidRPr="00050509">
        <w:rPr>
          <w:i/>
          <w:iCs/>
          <w:lang w:val="de-DE"/>
        </w:rPr>
        <w:t xml:space="preserve">: </w:t>
      </w:r>
      <w:r w:rsidR="00E776DE" w:rsidRPr="00050509">
        <w:rPr>
          <w:i/>
          <w:iCs/>
          <w:lang w:val="de-DE"/>
        </w:rPr>
        <w:t xml:space="preserve">1.587 der Befragten </w:t>
      </w:r>
      <w:r w:rsidRPr="00050509">
        <w:rPr>
          <w:i/>
          <w:iCs/>
          <w:lang w:val="de-DE"/>
        </w:rPr>
        <w:t xml:space="preserve">sind </w:t>
      </w:r>
      <w:r w:rsidR="00E776DE" w:rsidRPr="00050509">
        <w:rPr>
          <w:i/>
          <w:iCs/>
          <w:lang w:val="de-DE"/>
        </w:rPr>
        <w:t>Senior IT-Entscheider</w:t>
      </w:r>
      <w:r w:rsidRPr="00050509">
        <w:rPr>
          <w:i/>
          <w:iCs/>
          <w:lang w:val="de-DE"/>
        </w:rPr>
        <w:t xml:space="preserve">, </w:t>
      </w:r>
      <w:r w:rsidR="00E776DE" w:rsidRPr="00050509">
        <w:rPr>
          <w:i/>
          <w:iCs/>
          <w:lang w:val="de-DE"/>
        </w:rPr>
        <w:t xml:space="preserve">509 </w:t>
      </w:r>
      <w:r w:rsidRPr="00050509">
        <w:rPr>
          <w:i/>
          <w:iCs/>
          <w:lang w:val="de-DE"/>
        </w:rPr>
        <w:t>Anwendungsentwickler/Ingenieure in Organisationen mit mehr als 250 Mitarbeitern. In Deutschland wurden 162 IT-Experten befragt. Die Umfrage wurde in 22 Länder durchgeführt, neben Deutschland unter anderem in Frankreich und Großbritannien sowie in den USA, Indien und China.</w:t>
      </w:r>
    </w:p>
    <w:p w14:paraId="1B03F8D0" w14:textId="77777777" w:rsidR="00E776DE" w:rsidRPr="00050509" w:rsidRDefault="00E776DE" w:rsidP="00E776DE">
      <w:pPr>
        <w:rPr>
          <w:lang w:val="de-DE"/>
        </w:rPr>
      </w:pPr>
    </w:p>
    <w:sectPr w:rsidR="00E776DE" w:rsidRPr="00050509" w:rsidSect="0049270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9481B" w14:textId="77777777" w:rsidR="00A40473" w:rsidRDefault="00A40473" w:rsidP="007836D5">
      <w:pPr>
        <w:spacing w:after="0" w:line="240" w:lineRule="auto"/>
      </w:pPr>
      <w:r>
        <w:separator/>
      </w:r>
    </w:p>
  </w:endnote>
  <w:endnote w:type="continuationSeparator" w:id="0">
    <w:p w14:paraId="516B86E9" w14:textId="77777777" w:rsidR="00A40473" w:rsidRDefault="00A40473" w:rsidP="00783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Work Sans Medium">
    <w:altName w:val="Work Sans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56FD4" w14:textId="77777777" w:rsidR="00A40473" w:rsidRDefault="00A40473" w:rsidP="007836D5">
      <w:pPr>
        <w:spacing w:after="0" w:line="240" w:lineRule="auto"/>
      </w:pPr>
      <w:r>
        <w:separator/>
      </w:r>
    </w:p>
  </w:footnote>
  <w:footnote w:type="continuationSeparator" w:id="0">
    <w:p w14:paraId="7688A03F" w14:textId="77777777" w:rsidR="00A40473" w:rsidRDefault="00A40473" w:rsidP="00783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0FD92" w14:textId="77777777" w:rsidR="007836D5" w:rsidRPr="006E1447" w:rsidRDefault="007836D5" w:rsidP="009B1D6A">
    <w:pPr>
      <w:jc w:val="right"/>
      <w:rPr>
        <w:b/>
        <w:bCs/>
      </w:rPr>
    </w:pPr>
    <w:r>
      <w:rPr>
        <w:noProof/>
        <w:lang w:eastAsia="en-GB"/>
      </w:rPr>
      <w:drawing>
        <wp:inline distT="0" distB="0" distL="0" distR="0" wp14:anchorId="46995D9A" wp14:editId="04A8C6AC">
          <wp:extent cx="1257300" cy="7175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17550"/>
                  </a:xfrm>
                  <a:prstGeom prst="rect">
                    <a:avLst/>
                  </a:prstGeom>
                  <a:noFill/>
                  <a:ln>
                    <a:noFill/>
                  </a:ln>
                </pic:spPr>
              </pic:pic>
            </a:graphicData>
          </a:graphic>
        </wp:inline>
      </w:drawing>
    </w:r>
    <w:r>
      <w:rPr>
        <w:b/>
        <w:bCs/>
      </w:rPr>
      <w:tab/>
    </w:r>
  </w:p>
  <w:p w14:paraId="176C8203" w14:textId="77777777" w:rsidR="007836D5" w:rsidRDefault="007836D5">
    <w:pPr>
      <w:pStyle w:val="Kopfzeile"/>
    </w:pPr>
  </w:p>
  <w:p w14:paraId="38C47ADE" w14:textId="77777777" w:rsidR="007836D5" w:rsidRDefault="007836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B38DF"/>
    <w:multiLevelType w:val="hybridMultilevel"/>
    <w:tmpl w:val="E936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E5CCA"/>
    <w:multiLevelType w:val="hybridMultilevel"/>
    <w:tmpl w:val="BD32A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D4A89"/>
    <w:multiLevelType w:val="hybridMultilevel"/>
    <w:tmpl w:val="2C34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20C30"/>
    <w:multiLevelType w:val="hybridMultilevel"/>
    <w:tmpl w:val="2D38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766C5A"/>
    <w:multiLevelType w:val="hybridMultilevel"/>
    <w:tmpl w:val="4640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447"/>
    <w:rsid w:val="00042C0D"/>
    <w:rsid w:val="00050509"/>
    <w:rsid w:val="000549ED"/>
    <w:rsid w:val="001107EA"/>
    <w:rsid w:val="00243207"/>
    <w:rsid w:val="002E056F"/>
    <w:rsid w:val="00492702"/>
    <w:rsid w:val="004A3FA5"/>
    <w:rsid w:val="004F013F"/>
    <w:rsid w:val="00526828"/>
    <w:rsid w:val="005B6B27"/>
    <w:rsid w:val="00665333"/>
    <w:rsid w:val="006A1591"/>
    <w:rsid w:val="006E1447"/>
    <w:rsid w:val="00754FB8"/>
    <w:rsid w:val="007836D5"/>
    <w:rsid w:val="007B798D"/>
    <w:rsid w:val="00844D9B"/>
    <w:rsid w:val="00864CD1"/>
    <w:rsid w:val="008B2BE9"/>
    <w:rsid w:val="009745E4"/>
    <w:rsid w:val="009B1D6A"/>
    <w:rsid w:val="00A279A7"/>
    <w:rsid w:val="00A40473"/>
    <w:rsid w:val="00A408C5"/>
    <w:rsid w:val="00AD611F"/>
    <w:rsid w:val="00B5528C"/>
    <w:rsid w:val="00C13D82"/>
    <w:rsid w:val="00C36907"/>
    <w:rsid w:val="00C36BC6"/>
    <w:rsid w:val="00C45119"/>
    <w:rsid w:val="00C50105"/>
    <w:rsid w:val="00CB6448"/>
    <w:rsid w:val="00CF21EB"/>
    <w:rsid w:val="00D01291"/>
    <w:rsid w:val="00D97A52"/>
    <w:rsid w:val="00DD7790"/>
    <w:rsid w:val="00DF4867"/>
    <w:rsid w:val="00E11C76"/>
    <w:rsid w:val="00E67881"/>
    <w:rsid w:val="00E776DE"/>
    <w:rsid w:val="00F439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4084"/>
  <w15:chartTrackingRefBased/>
  <w15:docId w15:val="{3DF3100A-04C7-4F29-8D4A-379EDC39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1447"/>
    <w:pPr>
      <w:ind w:left="720"/>
      <w:contextualSpacing/>
    </w:pPr>
  </w:style>
  <w:style w:type="paragraph" w:styleId="Kopfzeile">
    <w:name w:val="header"/>
    <w:basedOn w:val="Standard"/>
    <w:link w:val="KopfzeileZchn"/>
    <w:uiPriority w:val="99"/>
    <w:unhideWhenUsed/>
    <w:rsid w:val="007836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36D5"/>
  </w:style>
  <w:style w:type="paragraph" w:styleId="Fuzeile">
    <w:name w:val="footer"/>
    <w:basedOn w:val="Standard"/>
    <w:link w:val="FuzeileZchn"/>
    <w:uiPriority w:val="99"/>
    <w:unhideWhenUsed/>
    <w:rsid w:val="007836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36D5"/>
  </w:style>
  <w:style w:type="character" w:styleId="Kommentarzeichen">
    <w:name w:val="annotation reference"/>
    <w:basedOn w:val="Absatz-Standardschriftart"/>
    <w:uiPriority w:val="99"/>
    <w:semiHidden/>
    <w:unhideWhenUsed/>
    <w:rsid w:val="00A279A7"/>
    <w:rPr>
      <w:sz w:val="16"/>
      <w:szCs w:val="16"/>
    </w:rPr>
  </w:style>
  <w:style w:type="paragraph" w:styleId="Kommentartext">
    <w:name w:val="annotation text"/>
    <w:basedOn w:val="Standard"/>
    <w:link w:val="KommentartextZchn"/>
    <w:uiPriority w:val="99"/>
    <w:semiHidden/>
    <w:unhideWhenUsed/>
    <w:rsid w:val="00A279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79A7"/>
    <w:rPr>
      <w:sz w:val="20"/>
      <w:szCs w:val="20"/>
    </w:rPr>
  </w:style>
  <w:style w:type="paragraph" w:styleId="Kommentarthema">
    <w:name w:val="annotation subject"/>
    <w:basedOn w:val="Kommentartext"/>
    <w:next w:val="Kommentartext"/>
    <w:link w:val="KommentarthemaZchn"/>
    <w:uiPriority w:val="99"/>
    <w:semiHidden/>
    <w:unhideWhenUsed/>
    <w:rsid w:val="00A279A7"/>
    <w:rPr>
      <w:b/>
      <w:bCs/>
    </w:rPr>
  </w:style>
  <w:style w:type="character" w:customStyle="1" w:styleId="KommentarthemaZchn">
    <w:name w:val="Kommentarthema Zchn"/>
    <w:basedOn w:val="KommentartextZchn"/>
    <w:link w:val="Kommentarthema"/>
    <w:uiPriority w:val="99"/>
    <w:semiHidden/>
    <w:rsid w:val="00A279A7"/>
    <w:rPr>
      <w:b/>
      <w:bCs/>
      <w:sz w:val="20"/>
      <w:szCs w:val="20"/>
    </w:rPr>
  </w:style>
  <w:style w:type="paragraph" w:styleId="Sprechblasentext">
    <w:name w:val="Balloon Text"/>
    <w:basedOn w:val="Standard"/>
    <w:link w:val="SprechblasentextZchn"/>
    <w:uiPriority w:val="99"/>
    <w:semiHidden/>
    <w:unhideWhenUsed/>
    <w:rsid w:val="00A279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79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6197</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Schneider</dc:creator>
  <cp:keywords/>
  <dc:description/>
  <cp:lastModifiedBy>Aljona Jauk</cp:lastModifiedBy>
  <cp:revision>6</cp:revision>
  <dcterms:created xsi:type="dcterms:W3CDTF">2020-05-05T09:29:00Z</dcterms:created>
  <dcterms:modified xsi:type="dcterms:W3CDTF">2020-05-13T10:06:00Z</dcterms:modified>
</cp:coreProperties>
</file>